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3118"/>
        <w:gridCol w:w="3118"/>
      </w:tblGrid>
      <w:tr w:rsidR="00C65BB6" w:rsidRPr="00C65BB6" w:rsidTr="00C65BB6">
        <w:tc>
          <w:tcPr>
            <w:tcW w:w="3119" w:type="dxa"/>
            <w:tcBorders>
              <w:top w:val="nil"/>
              <w:left w:val="nil"/>
              <w:bottom w:val="nil"/>
              <w:right w:val="nil"/>
            </w:tcBorders>
          </w:tcPr>
          <w:p w:rsidR="00C65BB6" w:rsidRPr="00C65BB6" w:rsidRDefault="00C65BB6" w:rsidP="00CD44D2">
            <w:pPr>
              <w:spacing w:line="260" w:lineRule="auto"/>
              <w:ind w:left="34"/>
              <w:jc w:val="center"/>
              <w:rPr>
                <w:sz w:val="18"/>
                <w:szCs w:val="18"/>
              </w:rPr>
            </w:pPr>
            <w:hyperlink r:id="rId7" w:history="1">
              <w:r w:rsidRPr="00C65BB6">
                <w:rPr>
                  <w:rFonts w:ascii="Century Gothic" w:hAnsi="Century Gothic"/>
                  <w:color w:val="F0532B"/>
                  <w:sz w:val="18"/>
                  <w:szCs w:val="18"/>
                  <w:u w:val="single"/>
                  <w:lang w:eastAsia="en-US"/>
                </w:rPr>
                <w:t>www.traberblog.de</w:t>
              </w:r>
            </w:hyperlink>
          </w:p>
        </w:tc>
        <w:tc>
          <w:tcPr>
            <w:tcW w:w="3118" w:type="dxa"/>
            <w:tcBorders>
              <w:top w:val="nil"/>
              <w:left w:val="nil"/>
              <w:bottom w:val="nil"/>
              <w:right w:val="nil"/>
            </w:tcBorders>
          </w:tcPr>
          <w:p w:rsidR="00C65BB6" w:rsidRPr="00C65BB6" w:rsidRDefault="0082502F" w:rsidP="00CD44D2">
            <w:pPr>
              <w:spacing w:line="260" w:lineRule="auto"/>
              <w:ind w:left="34"/>
              <w:jc w:val="center"/>
              <w:rPr>
                <w:sz w:val="18"/>
                <w:szCs w:val="18"/>
              </w:rPr>
            </w:pPr>
            <w:hyperlink r:id="rId8" w:history="1">
              <w:r w:rsidR="00C65BB6" w:rsidRPr="00C65BB6">
                <w:rPr>
                  <w:rFonts w:ascii="Century Gothic" w:hAnsi="Century Gothic"/>
                  <w:color w:val="F0532B"/>
                  <w:sz w:val="18"/>
                  <w:szCs w:val="18"/>
                  <w:u w:val="single"/>
                  <w:lang w:eastAsia="en-US"/>
                </w:rPr>
                <w:t>www.kuchenerbse.de</w:t>
              </w:r>
            </w:hyperlink>
          </w:p>
        </w:tc>
        <w:tc>
          <w:tcPr>
            <w:tcW w:w="3118" w:type="dxa"/>
            <w:tcBorders>
              <w:top w:val="nil"/>
              <w:left w:val="nil"/>
              <w:bottom w:val="nil"/>
              <w:right w:val="nil"/>
            </w:tcBorders>
          </w:tcPr>
          <w:p w:rsidR="00C65BB6" w:rsidRPr="00C65BB6" w:rsidRDefault="0082502F" w:rsidP="00BA7F89">
            <w:pPr>
              <w:spacing w:line="260" w:lineRule="auto"/>
              <w:ind w:left="34"/>
              <w:jc w:val="center"/>
              <w:rPr>
                <w:sz w:val="18"/>
                <w:szCs w:val="18"/>
              </w:rPr>
            </w:pPr>
            <w:hyperlink r:id="rId9" w:history="1">
              <w:r w:rsidR="00C65BB6" w:rsidRPr="00C65BB6">
                <w:rPr>
                  <w:rFonts w:ascii="Century Gothic" w:hAnsi="Century Gothic"/>
                  <w:color w:val="F0532B"/>
                  <w:sz w:val="18"/>
                  <w:szCs w:val="18"/>
                  <w:u w:val="single"/>
                  <w:lang w:eastAsia="en-US"/>
                </w:rPr>
                <w:t>www.vonluetzau.com</w:t>
              </w:r>
            </w:hyperlink>
          </w:p>
        </w:tc>
      </w:tr>
      <w:tr w:rsidR="00C65BB6" w:rsidRPr="00ED3440" w:rsidTr="00C65BB6">
        <w:trPr>
          <w:trHeight w:val="1463"/>
        </w:trPr>
        <w:tc>
          <w:tcPr>
            <w:tcW w:w="3119" w:type="dxa"/>
            <w:tcBorders>
              <w:top w:val="nil"/>
              <w:left w:val="nil"/>
              <w:bottom w:val="nil"/>
              <w:right w:val="nil"/>
            </w:tcBorders>
          </w:tcPr>
          <w:p w:rsidR="00C65BB6" w:rsidRPr="00C65BB6" w:rsidRDefault="00C65BB6" w:rsidP="00CD44D2">
            <w:pPr>
              <w:spacing w:line="260" w:lineRule="auto"/>
              <w:ind w:left="34"/>
              <w:jc w:val="center"/>
              <w:rPr>
                <w:rFonts w:ascii="Century Gothic" w:hAnsi="Century Gothic"/>
                <w:sz w:val="21"/>
                <w:szCs w:val="21"/>
                <w:lang w:eastAsia="en-US"/>
              </w:rPr>
            </w:pPr>
            <w:r>
              <w:rPr>
                <w:rFonts w:ascii="Century Gothic" w:hAnsi="Century Gothic"/>
                <w:noProof/>
                <w:sz w:val="21"/>
                <w:szCs w:val="21"/>
              </w:rPr>
              <w:drawing>
                <wp:inline distT="0" distB="0" distL="0" distR="0">
                  <wp:extent cx="734400" cy="795600"/>
                  <wp:effectExtent l="0" t="0" r="889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berblog_q.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4400" cy="795600"/>
                          </a:xfrm>
                          <a:prstGeom prst="rect">
                            <a:avLst/>
                          </a:prstGeom>
                        </pic:spPr>
                      </pic:pic>
                    </a:graphicData>
                  </a:graphic>
                </wp:inline>
              </w:drawing>
            </w:r>
          </w:p>
        </w:tc>
        <w:tc>
          <w:tcPr>
            <w:tcW w:w="3118" w:type="dxa"/>
            <w:tcBorders>
              <w:top w:val="nil"/>
              <w:left w:val="nil"/>
              <w:bottom w:val="nil"/>
              <w:right w:val="nil"/>
            </w:tcBorders>
          </w:tcPr>
          <w:p w:rsidR="00C65BB6" w:rsidRPr="00C65BB6" w:rsidRDefault="00CD44D2" w:rsidP="00CD44D2">
            <w:pPr>
              <w:spacing w:line="260" w:lineRule="auto"/>
              <w:ind w:left="34"/>
              <w:jc w:val="center"/>
              <w:rPr>
                <w:rFonts w:ascii="Century Gothic" w:hAnsi="Century Gothic"/>
                <w:sz w:val="21"/>
                <w:szCs w:val="21"/>
                <w:lang w:eastAsia="en-US"/>
              </w:rPr>
            </w:pPr>
            <w:r>
              <w:rPr>
                <w:rFonts w:ascii="Century Gothic" w:hAnsi="Century Gothic"/>
                <w:noProof/>
                <w:sz w:val="21"/>
                <w:szCs w:val="21"/>
              </w:rPr>
              <w:drawing>
                <wp:inline distT="0" distB="0" distL="0" distR="0">
                  <wp:extent cx="1166400" cy="763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chenerbse_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6400" cy="763200"/>
                          </a:xfrm>
                          <a:prstGeom prst="rect">
                            <a:avLst/>
                          </a:prstGeom>
                        </pic:spPr>
                      </pic:pic>
                    </a:graphicData>
                  </a:graphic>
                </wp:inline>
              </w:drawing>
            </w:r>
          </w:p>
        </w:tc>
        <w:tc>
          <w:tcPr>
            <w:tcW w:w="3118" w:type="dxa"/>
            <w:tcBorders>
              <w:top w:val="nil"/>
              <w:left w:val="nil"/>
              <w:bottom w:val="nil"/>
              <w:right w:val="nil"/>
            </w:tcBorders>
          </w:tcPr>
          <w:p w:rsidR="00C65BB6" w:rsidRPr="00C65BB6" w:rsidRDefault="00BA7F89" w:rsidP="00BA7F89">
            <w:pPr>
              <w:spacing w:line="260" w:lineRule="auto"/>
              <w:ind w:left="34"/>
              <w:jc w:val="center"/>
              <w:rPr>
                <w:rFonts w:ascii="Century Gothic" w:hAnsi="Century Gothic"/>
                <w:sz w:val="21"/>
                <w:szCs w:val="21"/>
                <w:lang w:eastAsia="en-US"/>
              </w:rPr>
            </w:pPr>
            <w:r>
              <w:rPr>
                <w:rFonts w:ascii="Century Gothic" w:hAnsi="Century Gothic"/>
                <w:noProof/>
                <w:sz w:val="21"/>
                <w:szCs w:val="21"/>
              </w:rPr>
              <w:drawing>
                <wp:inline distT="0" distB="0" distL="0" distR="0">
                  <wp:extent cx="766800" cy="7668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 ohne Tite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inline>
              </w:drawing>
            </w:r>
          </w:p>
        </w:tc>
      </w:tr>
    </w:tbl>
    <w:p w:rsidR="00D3613B" w:rsidRPr="00E805F2" w:rsidRDefault="00D3613B" w:rsidP="002F7BD9">
      <w:pPr>
        <w:spacing w:line="260" w:lineRule="auto"/>
        <w:rPr>
          <w:sz w:val="20"/>
        </w:rPr>
      </w:pPr>
    </w:p>
    <w:p w:rsidR="00D3613B" w:rsidRPr="00E805F2" w:rsidRDefault="00D3613B" w:rsidP="002F7BD9">
      <w:pPr>
        <w:spacing w:line="260" w:lineRule="auto"/>
        <w:rPr>
          <w:sz w:val="20"/>
        </w:rPr>
      </w:pPr>
    </w:p>
    <w:p w:rsidR="00CE48BC" w:rsidRPr="0002655F" w:rsidRDefault="00CE48BC" w:rsidP="0002655F">
      <w:pPr>
        <w:tabs>
          <w:tab w:val="left" w:pos="7088"/>
        </w:tabs>
        <w:spacing w:before="120" w:line="259" w:lineRule="auto"/>
        <w:ind w:left="5670"/>
        <w:rPr>
          <w:sz w:val="20"/>
        </w:rPr>
      </w:pPr>
    </w:p>
    <w:tbl>
      <w:tblPr>
        <w:tblpPr w:vertAnchor="page" w:tblpY="2553"/>
        <w:tblOverlap w:val="never"/>
        <w:tblW w:w="9919" w:type="dxa"/>
        <w:tblLayout w:type="fixed"/>
        <w:tblCellMar>
          <w:left w:w="0" w:type="dxa"/>
          <w:right w:w="0" w:type="dxa"/>
        </w:tblCellMar>
        <w:tblLook w:val="0000" w:firstRow="0" w:lastRow="0" w:firstColumn="0" w:lastColumn="0" w:noHBand="0" w:noVBand="0"/>
      </w:tblPr>
      <w:tblGrid>
        <w:gridCol w:w="4533"/>
        <w:gridCol w:w="1134"/>
        <w:gridCol w:w="4252"/>
      </w:tblGrid>
      <w:tr w:rsidR="003A338A" w:rsidRPr="00E805F2" w:rsidTr="00AA11EE">
        <w:trPr>
          <w:cantSplit/>
          <w:trHeight w:hRule="exact" w:val="284"/>
        </w:trPr>
        <w:tc>
          <w:tcPr>
            <w:tcW w:w="4533" w:type="dxa"/>
            <w:vAlign w:val="bottom"/>
          </w:tcPr>
          <w:p w:rsidR="003A338A" w:rsidRPr="00CC130B" w:rsidRDefault="00C65BB6" w:rsidP="00C65BB6">
            <w:pPr>
              <w:pStyle w:val="Kopfzeile"/>
              <w:tabs>
                <w:tab w:val="clear" w:pos="4536"/>
                <w:tab w:val="clear" w:pos="9072"/>
              </w:tabs>
              <w:spacing w:line="260" w:lineRule="auto"/>
              <w:rPr>
                <w:sz w:val="16"/>
                <w:u w:val="single"/>
              </w:rPr>
            </w:pPr>
            <w:r>
              <w:rPr>
                <w:rFonts w:cs="Arial"/>
                <w:sz w:val="16"/>
                <w:u w:val="single"/>
              </w:rPr>
              <w:t>Victoria von Lützau</w:t>
            </w:r>
            <w:r w:rsidR="00CC130B" w:rsidRPr="00CC130B">
              <w:rPr>
                <w:rFonts w:cs="Arial"/>
                <w:sz w:val="16"/>
                <w:u w:val="single"/>
              </w:rPr>
              <w:t xml:space="preserve"> </w:t>
            </w:r>
            <w:r>
              <w:rPr>
                <w:rFonts w:cs="Arial"/>
                <w:sz w:val="16"/>
                <w:u w:val="single"/>
              </w:rPr>
              <w:t xml:space="preserve"> • Mantigostr. 7 </w:t>
            </w:r>
            <w:r w:rsidR="00CC130B" w:rsidRPr="00CC130B">
              <w:rPr>
                <w:rFonts w:cs="Arial"/>
                <w:sz w:val="16"/>
                <w:u w:val="single"/>
              </w:rPr>
              <w:t>•</w:t>
            </w:r>
            <w:r w:rsidR="00832E6A">
              <w:rPr>
                <w:rFonts w:cs="Arial"/>
                <w:sz w:val="16"/>
                <w:u w:val="single"/>
              </w:rPr>
              <w:t xml:space="preserve"> D-86830</w:t>
            </w:r>
            <w:r w:rsidR="00CC130B" w:rsidRPr="00CC130B">
              <w:rPr>
                <w:rFonts w:cs="Arial"/>
                <w:sz w:val="16"/>
                <w:u w:val="single"/>
              </w:rPr>
              <w:t xml:space="preserve"> </w:t>
            </w:r>
            <w:r>
              <w:rPr>
                <w:rFonts w:cs="Arial"/>
                <w:sz w:val="16"/>
                <w:u w:val="single"/>
              </w:rPr>
              <w:t>Schwabmünchen</w:t>
            </w:r>
          </w:p>
        </w:tc>
        <w:tc>
          <w:tcPr>
            <w:tcW w:w="1134" w:type="dxa"/>
            <w:vAlign w:val="bottom"/>
          </w:tcPr>
          <w:p w:rsidR="003A338A" w:rsidRPr="00E805F2" w:rsidRDefault="003A338A" w:rsidP="003A338A">
            <w:pPr>
              <w:pStyle w:val="Kopfzeile"/>
              <w:tabs>
                <w:tab w:val="clear" w:pos="4536"/>
                <w:tab w:val="clear" w:pos="9072"/>
              </w:tabs>
              <w:rPr>
                <w:sz w:val="20"/>
              </w:rPr>
            </w:pPr>
          </w:p>
        </w:tc>
        <w:tc>
          <w:tcPr>
            <w:tcW w:w="4252" w:type="dxa"/>
            <w:vAlign w:val="bottom"/>
          </w:tcPr>
          <w:p w:rsidR="003A338A" w:rsidRDefault="003A338A" w:rsidP="003A338A">
            <w:pPr>
              <w:pStyle w:val="Kopfzeile"/>
              <w:tabs>
                <w:tab w:val="clear" w:pos="4536"/>
                <w:tab w:val="clear" w:pos="9072"/>
              </w:tabs>
              <w:rPr>
                <w:sz w:val="20"/>
              </w:rPr>
            </w:pPr>
          </w:p>
        </w:tc>
      </w:tr>
      <w:tr w:rsidR="00D3613B" w:rsidRPr="00E805F2" w:rsidTr="00AA11EE">
        <w:trPr>
          <w:cantSplit/>
          <w:trHeight w:hRule="exact" w:val="2268"/>
        </w:trPr>
        <w:tc>
          <w:tcPr>
            <w:tcW w:w="4533" w:type="dxa"/>
          </w:tcPr>
          <w:p w:rsidR="009005EF" w:rsidRDefault="009005EF" w:rsidP="003A338A">
            <w:pPr>
              <w:pStyle w:val="Kopfzeile"/>
              <w:tabs>
                <w:tab w:val="clear" w:pos="4536"/>
                <w:tab w:val="clear" w:pos="9072"/>
              </w:tabs>
              <w:rPr>
                <w:sz w:val="16"/>
              </w:rPr>
            </w:pPr>
          </w:p>
          <w:p w:rsidR="003A338A" w:rsidRDefault="003A338A" w:rsidP="003A338A">
            <w:pPr>
              <w:pStyle w:val="Kopfzeile"/>
              <w:tabs>
                <w:tab w:val="clear" w:pos="4536"/>
                <w:tab w:val="clear" w:pos="9072"/>
              </w:tabs>
              <w:rPr>
                <w:sz w:val="16"/>
              </w:rPr>
            </w:pPr>
          </w:p>
          <w:p w:rsidR="003A338A" w:rsidRPr="009005EF" w:rsidRDefault="003A338A" w:rsidP="003A338A">
            <w:pPr>
              <w:pStyle w:val="Kopfzeile"/>
              <w:tabs>
                <w:tab w:val="clear" w:pos="4536"/>
                <w:tab w:val="clear" w:pos="9072"/>
              </w:tabs>
              <w:rPr>
                <w:sz w:val="16"/>
              </w:rPr>
            </w:pPr>
          </w:p>
          <w:p w:rsidR="00D3613B" w:rsidRPr="009005EF" w:rsidRDefault="00D3613B" w:rsidP="003A338A">
            <w:pPr>
              <w:pStyle w:val="Kopfzeile"/>
              <w:tabs>
                <w:tab w:val="clear" w:pos="4536"/>
                <w:tab w:val="clear" w:pos="9072"/>
              </w:tabs>
              <w:rPr>
                <w:sz w:val="16"/>
              </w:rPr>
            </w:pPr>
          </w:p>
          <w:p w:rsidR="003A338A" w:rsidRPr="00E805F2" w:rsidRDefault="00B058D7" w:rsidP="003A338A">
            <w:pPr>
              <w:pStyle w:val="Kopfzeile"/>
              <w:tabs>
                <w:tab w:val="clear" w:pos="4536"/>
                <w:tab w:val="clear" w:pos="9072"/>
              </w:tabs>
              <w:rPr>
                <w:sz w:val="20"/>
              </w:rPr>
            </w:pPr>
            <w:r>
              <w:rPr>
                <w:sz w:val="20"/>
              </w:rPr>
              <w:t>An die Leser des TRABERBLOGS</w:t>
            </w:r>
          </w:p>
        </w:tc>
        <w:tc>
          <w:tcPr>
            <w:tcW w:w="1134" w:type="dxa"/>
          </w:tcPr>
          <w:p w:rsidR="00D3613B" w:rsidRPr="00E805F2" w:rsidRDefault="00D3613B" w:rsidP="003A338A">
            <w:pPr>
              <w:pStyle w:val="Kopfzeile"/>
              <w:tabs>
                <w:tab w:val="clear" w:pos="4536"/>
                <w:tab w:val="clear" w:pos="9072"/>
              </w:tabs>
              <w:rPr>
                <w:sz w:val="20"/>
              </w:rPr>
            </w:pPr>
          </w:p>
        </w:tc>
        <w:tc>
          <w:tcPr>
            <w:tcW w:w="4252" w:type="dxa"/>
          </w:tcPr>
          <w:p w:rsidR="00A84012" w:rsidRDefault="00A84012" w:rsidP="0045505B">
            <w:pPr>
              <w:pStyle w:val="Kopfzeile"/>
              <w:tabs>
                <w:tab w:val="clear" w:pos="4536"/>
                <w:tab w:val="clear" w:pos="9072"/>
                <w:tab w:val="left" w:pos="1418"/>
              </w:tabs>
              <w:spacing w:line="240" w:lineRule="exact"/>
              <w:rPr>
                <w:sz w:val="20"/>
              </w:rPr>
            </w:pPr>
          </w:p>
          <w:p w:rsidR="00A84012" w:rsidRPr="00A84012" w:rsidRDefault="00A84012" w:rsidP="0045505B">
            <w:pPr>
              <w:pStyle w:val="Kopfzeile"/>
              <w:tabs>
                <w:tab w:val="clear" w:pos="4536"/>
                <w:tab w:val="clear" w:pos="9072"/>
                <w:tab w:val="left" w:pos="1418"/>
              </w:tabs>
              <w:spacing w:line="240" w:lineRule="exact"/>
              <w:rPr>
                <w:sz w:val="20"/>
              </w:rPr>
            </w:pPr>
          </w:p>
          <w:p w:rsidR="000C23F0" w:rsidRDefault="000C23F0" w:rsidP="0045505B">
            <w:pPr>
              <w:pStyle w:val="Kopfzeile"/>
              <w:tabs>
                <w:tab w:val="clear" w:pos="4536"/>
                <w:tab w:val="clear" w:pos="9072"/>
                <w:tab w:val="left" w:pos="1418"/>
              </w:tabs>
              <w:spacing w:line="240" w:lineRule="exact"/>
              <w:rPr>
                <w:sz w:val="20"/>
              </w:rPr>
            </w:pPr>
          </w:p>
          <w:p w:rsidR="00CE48BC" w:rsidRDefault="00CE48BC" w:rsidP="0045505B">
            <w:pPr>
              <w:pStyle w:val="Kopfzeile"/>
              <w:tabs>
                <w:tab w:val="clear" w:pos="4536"/>
                <w:tab w:val="clear" w:pos="9072"/>
                <w:tab w:val="left" w:pos="1418"/>
              </w:tabs>
              <w:spacing w:line="240" w:lineRule="exact"/>
              <w:rPr>
                <w:sz w:val="20"/>
              </w:rPr>
            </w:pPr>
          </w:p>
          <w:p w:rsidR="00A84012" w:rsidRDefault="00A84012" w:rsidP="0045505B">
            <w:pPr>
              <w:pStyle w:val="Kopfzeile"/>
              <w:tabs>
                <w:tab w:val="clear" w:pos="4536"/>
                <w:tab w:val="clear" w:pos="9072"/>
                <w:tab w:val="left" w:pos="1418"/>
              </w:tabs>
              <w:spacing w:line="240" w:lineRule="exact"/>
              <w:rPr>
                <w:sz w:val="20"/>
              </w:rPr>
            </w:pPr>
          </w:p>
          <w:p w:rsidR="000C23F0" w:rsidRDefault="000C23F0" w:rsidP="0045505B">
            <w:pPr>
              <w:pStyle w:val="Kopfzeile"/>
              <w:tabs>
                <w:tab w:val="clear" w:pos="4536"/>
                <w:tab w:val="clear" w:pos="9072"/>
                <w:tab w:val="left" w:pos="1418"/>
              </w:tabs>
              <w:spacing w:line="240" w:lineRule="exact"/>
              <w:rPr>
                <w:sz w:val="20"/>
              </w:rPr>
            </w:pPr>
          </w:p>
          <w:p w:rsidR="000C23F0" w:rsidRDefault="000C23F0" w:rsidP="0045505B">
            <w:pPr>
              <w:pStyle w:val="Kopfzeile"/>
              <w:tabs>
                <w:tab w:val="clear" w:pos="4536"/>
                <w:tab w:val="clear" w:pos="9072"/>
                <w:tab w:val="left" w:pos="1418"/>
              </w:tabs>
              <w:spacing w:line="240" w:lineRule="exact"/>
              <w:rPr>
                <w:sz w:val="20"/>
              </w:rPr>
            </w:pPr>
          </w:p>
          <w:p w:rsidR="00BE3EC9" w:rsidRDefault="00BE3EC9" w:rsidP="0045505B">
            <w:pPr>
              <w:pStyle w:val="Kopfzeile"/>
              <w:tabs>
                <w:tab w:val="clear" w:pos="4536"/>
                <w:tab w:val="clear" w:pos="9072"/>
                <w:tab w:val="left" w:pos="1418"/>
              </w:tabs>
              <w:spacing w:line="240" w:lineRule="exact"/>
              <w:rPr>
                <w:sz w:val="20"/>
              </w:rPr>
            </w:pPr>
          </w:p>
          <w:p w:rsidR="00A84012" w:rsidRDefault="00A84012" w:rsidP="0045505B">
            <w:pPr>
              <w:pStyle w:val="Kopfzeile"/>
              <w:tabs>
                <w:tab w:val="clear" w:pos="4536"/>
                <w:tab w:val="clear" w:pos="9072"/>
                <w:tab w:val="left" w:pos="1418"/>
              </w:tabs>
              <w:spacing w:line="240" w:lineRule="exact"/>
              <w:rPr>
                <w:sz w:val="20"/>
              </w:rPr>
            </w:pPr>
          </w:p>
          <w:p w:rsidR="003A338A" w:rsidRPr="00E805F2" w:rsidRDefault="003A338A" w:rsidP="00073380">
            <w:pPr>
              <w:pStyle w:val="Kopfzeile"/>
              <w:tabs>
                <w:tab w:val="clear" w:pos="4536"/>
                <w:tab w:val="clear" w:pos="9072"/>
              </w:tabs>
              <w:spacing w:line="240" w:lineRule="exact"/>
              <w:rPr>
                <w:sz w:val="20"/>
              </w:rPr>
            </w:pPr>
          </w:p>
        </w:tc>
      </w:tr>
    </w:tbl>
    <w:p w:rsidR="00B13739" w:rsidRPr="00E805F2" w:rsidRDefault="00B13739" w:rsidP="009005EF">
      <w:pPr>
        <w:spacing w:line="260" w:lineRule="auto"/>
        <w:ind w:right="-3"/>
        <w:rPr>
          <w:rFonts w:cs="Arial"/>
          <w:sz w:val="20"/>
        </w:rPr>
      </w:pPr>
    </w:p>
    <w:p w:rsidR="00EB4FD3" w:rsidRPr="008A1173" w:rsidRDefault="00770A9B" w:rsidP="00EB4FD3">
      <w:pPr>
        <w:spacing w:line="260" w:lineRule="exact"/>
        <w:ind w:right="-3"/>
        <w:jc w:val="center"/>
        <w:rPr>
          <w:b/>
        </w:rPr>
      </w:pPr>
      <w:r>
        <w:rPr>
          <w:b/>
        </w:rPr>
        <w:t xml:space="preserve">FRAGEBOGEN </w:t>
      </w:r>
      <w:bookmarkStart w:id="0" w:name="_GoBack"/>
      <w:bookmarkEnd w:id="0"/>
    </w:p>
    <w:p w:rsidR="00B058D7" w:rsidRDefault="00B058D7" w:rsidP="00EB4FD3">
      <w:pPr>
        <w:spacing w:line="260" w:lineRule="exact"/>
        <w:ind w:right="-3"/>
        <w:jc w:val="center"/>
      </w:pPr>
    </w:p>
    <w:p w:rsidR="00EB4FD3" w:rsidRPr="00EB4FD3" w:rsidRDefault="00EB4FD3" w:rsidP="004518D3">
      <w:pPr>
        <w:spacing w:line="260" w:lineRule="exact"/>
        <w:ind w:right="-3"/>
        <w:rPr>
          <w:sz w:val="18"/>
          <w:szCs w:val="18"/>
        </w:rPr>
      </w:pPr>
      <w:r w:rsidRPr="00EB4FD3">
        <w:rPr>
          <w:sz w:val="18"/>
          <w:szCs w:val="18"/>
        </w:rPr>
        <w:t xml:space="preserve">Model Release – Verzichtserklärung: Die folgende Einwilligung in die Vereinbarung über die Nutzung von Fotoaufnahmen (Model Release) nach § 22 KUG (Recht am eigenen Bild) ist nicht frei widerruflich, jedenfalls nach Ansicht des OLG Düsseldorf, Urteil vom 24. Mai 2011, Az. I-20 U 39/11 </w:t>
      </w:r>
    </w:p>
    <w:p w:rsidR="00EB4FD3" w:rsidRDefault="00EB4FD3" w:rsidP="004518D3">
      <w:pPr>
        <w:spacing w:line="260" w:lineRule="exact"/>
        <w:ind w:right="-3"/>
      </w:pPr>
    </w:p>
    <w:p w:rsidR="00B058D7" w:rsidRDefault="00B058D7" w:rsidP="004518D3">
      <w:pPr>
        <w:spacing w:line="260" w:lineRule="exact"/>
        <w:ind w:right="-3"/>
      </w:pPr>
    </w:p>
    <w:p w:rsidR="00EB4FD3" w:rsidRDefault="00EB4FD3" w:rsidP="004518D3">
      <w:pPr>
        <w:spacing w:line="260" w:lineRule="exact"/>
        <w:ind w:right="-3"/>
      </w:pPr>
      <w:r>
        <w:t>Vorname, Nachname</w:t>
      </w:r>
      <w:r w:rsidR="00B058D7">
        <w:t>*</w:t>
      </w:r>
      <w:r>
        <w:t xml:space="preserve"> _____________________________________________________ </w:t>
      </w:r>
    </w:p>
    <w:p w:rsidR="00EB4FD3" w:rsidRDefault="00EB4FD3" w:rsidP="004518D3">
      <w:pPr>
        <w:spacing w:line="260" w:lineRule="exact"/>
        <w:ind w:right="-3"/>
      </w:pPr>
    </w:p>
    <w:p w:rsidR="00EB4FD3" w:rsidRDefault="00EB4FD3" w:rsidP="004518D3">
      <w:pPr>
        <w:spacing w:line="260" w:lineRule="exact"/>
        <w:ind w:right="-3"/>
      </w:pPr>
      <w:r>
        <w:t>Adresse</w:t>
      </w:r>
      <w:r w:rsidR="00B058D7">
        <w:t>*</w:t>
      </w:r>
      <w:r>
        <w:t xml:space="preserve"> _______________________________________________________________ </w:t>
      </w:r>
    </w:p>
    <w:p w:rsidR="00EB4FD3" w:rsidRDefault="00EB4FD3" w:rsidP="004518D3">
      <w:pPr>
        <w:spacing w:line="260" w:lineRule="exact"/>
        <w:ind w:right="-3"/>
      </w:pPr>
    </w:p>
    <w:p w:rsidR="00EB4FD3" w:rsidRDefault="00EB4FD3" w:rsidP="004518D3">
      <w:pPr>
        <w:spacing w:line="260" w:lineRule="exact"/>
        <w:ind w:right="-3"/>
      </w:pPr>
      <w:r>
        <w:t>Geburtsdatum</w:t>
      </w:r>
      <w:r w:rsidR="00B058D7">
        <w:t>*</w:t>
      </w:r>
      <w:r>
        <w:t xml:space="preserve">:__________ Email: _____________________ Telefon:_____________ </w:t>
      </w:r>
    </w:p>
    <w:p w:rsidR="00EB4FD3" w:rsidRDefault="00EB4FD3" w:rsidP="004518D3">
      <w:pPr>
        <w:spacing w:line="260" w:lineRule="exact"/>
        <w:ind w:right="-3"/>
      </w:pPr>
    </w:p>
    <w:p w:rsidR="00B058D7" w:rsidRPr="00B058D7" w:rsidRDefault="00B058D7" w:rsidP="004518D3">
      <w:pPr>
        <w:spacing w:line="260" w:lineRule="exact"/>
        <w:ind w:right="-3"/>
        <w:rPr>
          <w:i/>
          <w:sz w:val="16"/>
          <w:szCs w:val="16"/>
        </w:rPr>
      </w:pPr>
      <w:r w:rsidRPr="00B058D7">
        <w:rPr>
          <w:i/>
          <w:sz w:val="16"/>
          <w:szCs w:val="16"/>
        </w:rPr>
        <w:t>*benötigte Angaben</w:t>
      </w:r>
    </w:p>
    <w:p w:rsidR="00B058D7" w:rsidRDefault="00B058D7" w:rsidP="004518D3">
      <w:pPr>
        <w:spacing w:line="260" w:lineRule="exact"/>
        <w:ind w:right="-3"/>
      </w:pPr>
    </w:p>
    <w:p w:rsidR="00EB4FD3" w:rsidRDefault="00EB4FD3" w:rsidP="004518D3">
      <w:pPr>
        <w:spacing w:line="260" w:lineRule="exact"/>
        <w:ind w:right="-3"/>
      </w:pPr>
      <w:r>
        <w:t>räumt VL-Training.Text.Design. - Victoria von Lützau, Mantigostr. 7, 86830 Schwabmünchen für den „TRABERBLOG</w:t>
      </w:r>
      <w:r w:rsidR="00B058D7">
        <w:t>“</w:t>
      </w:r>
      <w:r>
        <w:t xml:space="preserve"> und damit verbundene Publikationen unentgeltlich und unwiderruflich, räumlich und zeitlich unbeschränkt, das Recht zur Verwertung und aller in Betracht kommenden Nutzungszwecke der gesendeten Aufnahmen (fotografierten Lichtbildern und/oder Filmaufnahmen), mit einer unveränderten oder veränderten Darstellung ein. </w:t>
      </w:r>
    </w:p>
    <w:p w:rsidR="00EB4FD3" w:rsidRDefault="00EB4FD3" w:rsidP="004518D3">
      <w:pPr>
        <w:spacing w:line="260" w:lineRule="exact"/>
        <w:ind w:right="-3"/>
      </w:pPr>
    </w:p>
    <w:p w:rsidR="00BB17D7" w:rsidRDefault="00EB4FD3" w:rsidP="004518D3">
      <w:pPr>
        <w:spacing w:line="260" w:lineRule="exact"/>
        <w:ind w:right="-3"/>
      </w:pPr>
      <w:r>
        <w:t>Inhaltlich umfasst das Recht, die Nutzung für sämtliche Projekte, Aufträge und/oder künstlerische Arbeiten im weitesten Sinn, einschließlich der öffentlichen Ausstellung. Darüber hinaus auch die kommerzielle Nutzung in Printmedien, im Fernsehen über alle Verbreitungswege, im Internet, in Newslettern, auf CD, DVD und sonstigen Speichermedien, zum Zwecke der Werbung für Waren oder Dienstleistungen, unabhängig davon, ob diese Zwecke oder Waren oder Dienstleistungen schon bei Vertragsschluss bestanden oder bekannt waren. Dieses Recht zu Nutzung umfasst ebenfalls eine Digitalisierung und eine elektronische Bildbearbeitung, etwa durch Retuschierung und/oder Montagen.</w:t>
      </w:r>
    </w:p>
    <w:p w:rsidR="00B058D7" w:rsidRDefault="00B058D7" w:rsidP="004518D3">
      <w:pPr>
        <w:spacing w:line="260" w:lineRule="exact"/>
        <w:ind w:right="-3"/>
      </w:pPr>
    </w:p>
    <w:p w:rsidR="00B058D7" w:rsidRPr="00E805F2" w:rsidRDefault="00B058D7" w:rsidP="004518D3">
      <w:pPr>
        <w:spacing w:line="260" w:lineRule="exact"/>
        <w:ind w:right="-3"/>
        <w:rPr>
          <w:rFonts w:cs="Arial"/>
          <w:sz w:val="20"/>
        </w:rPr>
      </w:pPr>
    </w:p>
    <w:p w:rsidR="000E7275" w:rsidRPr="00E805F2" w:rsidRDefault="000E7275" w:rsidP="004518D3">
      <w:pPr>
        <w:spacing w:line="260" w:lineRule="exact"/>
        <w:ind w:right="-3"/>
        <w:rPr>
          <w:rFonts w:cs="Arial"/>
          <w:sz w:val="20"/>
        </w:rPr>
      </w:pPr>
    </w:p>
    <w:p w:rsidR="0085204F" w:rsidRDefault="0085204F">
      <w:pPr>
        <w:overflowPunct/>
        <w:autoSpaceDE/>
        <w:autoSpaceDN/>
        <w:adjustRightInd/>
        <w:textAlignment w:val="auto"/>
        <w:rPr>
          <w:rFonts w:cs="Arial"/>
          <w:b/>
          <w:sz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3118"/>
        <w:gridCol w:w="3118"/>
      </w:tblGrid>
      <w:tr w:rsidR="0085204F" w:rsidRPr="00C65BB6" w:rsidTr="00784109">
        <w:tc>
          <w:tcPr>
            <w:tcW w:w="3119" w:type="dxa"/>
            <w:tcBorders>
              <w:top w:val="nil"/>
              <w:left w:val="nil"/>
              <w:bottom w:val="nil"/>
              <w:right w:val="nil"/>
            </w:tcBorders>
          </w:tcPr>
          <w:p w:rsidR="0085204F" w:rsidRPr="00C65BB6" w:rsidRDefault="0082502F" w:rsidP="00784109">
            <w:pPr>
              <w:spacing w:line="260" w:lineRule="auto"/>
              <w:ind w:left="34"/>
              <w:jc w:val="center"/>
              <w:rPr>
                <w:sz w:val="18"/>
                <w:szCs w:val="18"/>
              </w:rPr>
            </w:pPr>
            <w:hyperlink r:id="rId13" w:history="1">
              <w:r w:rsidR="0085204F" w:rsidRPr="00C65BB6">
                <w:rPr>
                  <w:rFonts w:ascii="Century Gothic" w:hAnsi="Century Gothic"/>
                  <w:color w:val="F0532B"/>
                  <w:sz w:val="18"/>
                  <w:szCs w:val="18"/>
                  <w:u w:val="single"/>
                  <w:lang w:eastAsia="en-US"/>
                </w:rPr>
                <w:t>www.traberblog.de</w:t>
              </w:r>
            </w:hyperlink>
          </w:p>
        </w:tc>
        <w:tc>
          <w:tcPr>
            <w:tcW w:w="3118" w:type="dxa"/>
            <w:tcBorders>
              <w:top w:val="nil"/>
              <w:left w:val="nil"/>
              <w:bottom w:val="nil"/>
              <w:right w:val="nil"/>
            </w:tcBorders>
          </w:tcPr>
          <w:p w:rsidR="0085204F" w:rsidRPr="00C65BB6" w:rsidRDefault="0082502F" w:rsidP="00784109">
            <w:pPr>
              <w:spacing w:line="260" w:lineRule="auto"/>
              <w:ind w:left="34"/>
              <w:jc w:val="center"/>
              <w:rPr>
                <w:sz w:val="18"/>
                <w:szCs w:val="18"/>
              </w:rPr>
            </w:pPr>
            <w:hyperlink r:id="rId14" w:history="1">
              <w:r w:rsidR="0085204F" w:rsidRPr="00C65BB6">
                <w:rPr>
                  <w:rFonts w:ascii="Century Gothic" w:hAnsi="Century Gothic"/>
                  <w:color w:val="F0532B"/>
                  <w:sz w:val="18"/>
                  <w:szCs w:val="18"/>
                  <w:u w:val="single"/>
                  <w:lang w:eastAsia="en-US"/>
                </w:rPr>
                <w:t>www.kuchenerbse.de</w:t>
              </w:r>
            </w:hyperlink>
          </w:p>
        </w:tc>
        <w:tc>
          <w:tcPr>
            <w:tcW w:w="3118" w:type="dxa"/>
            <w:tcBorders>
              <w:top w:val="nil"/>
              <w:left w:val="nil"/>
              <w:bottom w:val="nil"/>
              <w:right w:val="nil"/>
            </w:tcBorders>
          </w:tcPr>
          <w:p w:rsidR="0085204F" w:rsidRPr="00C65BB6" w:rsidRDefault="0082502F" w:rsidP="00BA7F89">
            <w:pPr>
              <w:spacing w:line="260" w:lineRule="auto"/>
              <w:ind w:left="34"/>
              <w:jc w:val="center"/>
              <w:rPr>
                <w:sz w:val="18"/>
                <w:szCs w:val="18"/>
              </w:rPr>
            </w:pPr>
            <w:hyperlink r:id="rId15" w:history="1">
              <w:r w:rsidR="0085204F" w:rsidRPr="00C65BB6">
                <w:rPr>
                  <w:rFonts w:ascii="Century Gothic" w:hAnsi="Century Gothic"/>
                  <w:color w:val="F0532B"/>
                  <w:sz w:val="18"/>
                  <w:szCs w:val="18"/>
                  <w:u w:val="single"/>
                  <w:lang w:eastAsia="en-US"/>
                </w:rPr>
                <w:t>www.vonluetzau.com</w:t>
              </w:r>
            </w:hyperlink>
          </w:p>
        </w:tc>
      </w:tr>
      <w:tr w:rsidR="0085204F" w:rsidRPr="00ED3440" w:rsidTr="00784109">
        <w:trPr>
          <w:trHeight w:val="1463"/>
        </w:trPr>
        <w:tc>
          <w:tcPr>
            <w:tcW w:w="3119" w:type="dxa"/>
            <w:tcBorders>
              <w:top w:val="nil"/>
              <w:left w:val="nil"/>
              <w:bottom w:val="nil"/>
              <w:right w:val="nil"/>
            </w:tcBorders>
          </w:tcPr>
          <w:p w:rsidR="0085204F" w:rsidRPr="00C65BB6" w:rsidRDefault="0085204F" w:rsidP="00784109">
            <w:pPr>
              <w:spacing w:line="260" w:lineRule="auto"/>
              <w:ind w:left="34"/>
              <w:jc w:val="center"/>
              <w:rPr>
                <w:rFonts w:ascii="Century Gothic" w:hAnsi="Century Gothic"/>
                <w:sz w:val="21"/>
                <w:szCs w:val="21"/>
                <w:lang w:eastAsia="en-US"/>
              </w:rPr>
            </w:pPr>
            <w:r>
              <w:rPr>
                <w:rFonts w:ascii="Century Gothic" w:hAnsi="Century Gothic"/>
                <w:noProof/>
                <w:sz w:val="21"/>
                <w:szCs w:val="21"/>
              </w:rPr>
              <w:drawing>
                <wp:inline distT="0" distB="0" distL="0" distR="0" wp14:anchorId="0A67FEAA" wp14:editId="52A17DF3">
                  <wp:extent cx="734400" cy="795600"/>
                  <wp:effectExtent l="0" t="0" r="889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berblog_q.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4400" cy="795600"/>
                          </a:xfrm>
                          <a:prstGeom prst="rect">
                            <a:avLst/>
                          </a:prstGeom>
                        </pic:spPr>
                      </pic:pic>
                    </a:graphicData>
                  </a:graphic>
                </wp:inline>
              </w:drawing>
            </w:r>
          </w:p>
        </w:tc>
        <w:tc>
          <w:tcPr>
            <w:tcW w:w="3118" w:type="dxa"/>
            <w:tcBorders>
              <w:top w:val="nil"/>
              <w:left w:val="nil"/>
              <w:bottom w:val="nil"/>
              <w:right w:val="nil"/>
            </w:tcBorders>
          </w:tcPr>
          <w:p w:rsidR="0085204F" w:rsidRPr="00C65BB6" w:rsidRDefault="0085204F" w:rsidP="00784109">
            <w:pPr>
              <w:spacing w:line="260" w:lineRule="auto"/>
              <w:ind w:left="34"/>
              <w:jc w:val="center"/>
              <w:rPr>
                <w:rFonts w:ascii="Century Gothic" w:hAnsi="Century Gothic"/>
                <w:sz w:val="21"/>
                <w:szCs w:val="21"/>
                <w:lang w:eastAsia="en-US"/>
              </w:rPr>
            </w:pPr>
            <w:r>
              <w:rPr>
                <w:rFonts w:ascii="Century Gothic" w:hAnsi="Century Gothic"/>
                <w:noProof/>
                <w:sz w:val="21"/>
                <w:szCs w:val="21"/>
              </w:rPr>
              <w:drawing>
                <wp:inline distT="0" distB="0" distL="0" distR="0" wp14:anchorId="1869A3FA" wp14:editId="27C4795A">
                  <wp:extent cx="1166400" cy="7632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chenerbse_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6400" cy="763200"/>
                          </a:xfrm>
                          <a:prstGeom prst="rect">
                            <a:avLst/>
                          </a:prstGeom>
                        </pic:spPr>
                      </pic:pic>
                    </a:graphicData>
                  </a:graphic>
                </wp:inline>
              </w:drawing>
            </w:r>
          </w:p>
        </w:tc>
        <w:tc>
          <w:tcPr>
            <w:tcW w:w="3118" w:type="dxa"/>
            <w:tcBorders>
              <w:top w:val="nil"/>
              <w:left w:val="nil"/>
              <w:bottom w:val="nil"/>
              <w:right w:val="nil"/>
            </w:tcBorders>
          </w:tcPr>
          <w:p w:rsidR="0085204F" w:rsidRPr="00C65BB6" w:rsidRDefault="00BA7F89" w:rsidP="00BA7F89">
            <w:pPr>
              <w:spacing w:line="260" w:lineRule="auto"/>
              <w:ind w:left="34"/>
              <w:jc w:val="center"/>
              <w:rPr>
                <w:rFonts w:ascii="Century Gothic" w:hAnsi="Century Gothic"/>
                <w:sz w:val="21"/>
                <w:szCs w:val="21"/>
                <w:lang w:eastAsia="en-US"/>
              </w:rPr>
            </w:pPr>
            <w:r>
              <w:rPr>
                <w:rFonts w:ascii="Century Gothic" w:hAnsi="Century Gothic"/>
                <w:noProof/>
                <w:sz w:val="21"/>
                <w:szCs w:val="21"/>
              </w:rPr>
              <w:drawing>
                <wp:inline distT="0" distB="0" distL="0" distR="0" wp14:anchorId="15B9DA33" wp14:editId="15F48AD5">
                  <wp:extent cx="766800" cy="7668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 ohne Tite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inline>
              </w:drawing>
            </w:r>
          </w:p>
        </w:tc>
      </w:tr>
    </w:tbl>
    <w:p w:rsidR="00B058D7" w:rsidRDefault="00B058D7" w:rsidP="00B058D7">
      <w:pPr>
        <w:overflowPunct/>
        <w:autoSpaceDE/>
        <w:autoSpaceDN/>
        <w:adjustRightInd/>
        <w:spacing w:after="200" w:line="288" w:lineRule="auto"/>
        <w:textAlignment w:val="auto"/>
      </w:pPr>
    </w:p>
    <w:p w:rsidR="00B058D7" w:rsidRDefault="00B058D7" w:rsidP="00B058D7">
      <w:pPr>
        <w:overflowPunct/>
        <w:autoSpaceDE/>
        <w:autoSpaceDN/>
        <w:adjustRightInd/>
        <w:spacing w:after="200" w:line="288" w:lineRule="auto"/>
        <w:textAlignment w:val="auto"/>
      </w:pPr>
    </w:p>
    <w:p w:rsidR="00B058D7" w:rsidRDefault="00B058D7" w:rsidP="00B058D7">
      <w:pPr>
        <w:overflowPunct/>
        <w:autoSpaceDE/>
        <w:autoSpaceDN/>
        <w:adjustRightInd/>
        <w:spacing w:after="200" w:line="288" w:lineRule="auto"/>
        <w:textAlignment w:val="auto"/>
      </w:pPr>
      <w:r>
        <w:t xml:space="preserve">§ 1 Der Fotograf/ der Vertragspartner überträgt Victoria von Lützau die uneingeschränkten Nutzungsrechte an den überlassenen Fotos. Victoria von Lützau kann ihrerseits Nutzungsrechte an Dritte vergeben (beispielsweise an Verlage für Buchdruck). Dem Fotograf bleibt die Nutzung seiner Fotos vorbehalten. Das Urheberrecht bleibt von dieser Vereinbarung unberührt. </w:t>
      </w:r>
    </w:p>
    <w:p w:rsidR="00B058D7" w:rsidRDefault="00B058D7" w:rsidP="00B058D7">
      <w:pPr>
        <w:overflowPunct/>
        <w:autoSpaceDE/>
        <w:autoSpaceDN/>
        <w:adjustRightInd/>
        <w:spacing w:after="200" w:line="288" w:lineRule="auto"/>
        <w:textAlignment w:val="auto"/>
      </w:pPr>
      <w:r>
        <w:t xml:space="preserve">§ 2 Der Fotograf/ Vertragspartner versichert, dass er über die gelieferten Fotos frei verfügen darf und dass sie </w:t>
      </w:r>
      <w:r w:rsidRPr="00B058D7">
        <w:rPr>
          <w:b/>
        </w:rPr>
        <w:t>frei von Nutzungsrechten Dritter</w:t>
      </w:r>
      <w:r>
        <w:t xml:space="preserve"> sind. </w:t>
      </w:r>
    </w:p>
    <w:p w:rsidR="00B058D7" w:rsidRDefault="00B058D7" w:rsidP="00B058D7">
      <w:pPr>
        <w:overflowPunct/>
        <w:autoSpaceDE/>
        <w:autoSpaceDN/>
        <w:adjustRightInd/>
        <w:spacing w:after="200" w:line="288" w:lineRule="auto"/>
        <w:textAlignment w:val="auto"/>
      </w:pPr>
      <w:r>
        <w:t>§ 3 Victoria von Lützau ist berechtigt, die Fotos ohne zeitliche, örtliche und inhaltliche Einschränkungen für ihre Projekte kostenfrei zu nutzen.</w:t>
      </w:r>
    </w:p>
    <w:p w:rsidR="00B058D7" w:rsidRDefault="00B058D7" w:rsidP="00B058D7">
      <w:pPr>
        <w:overflowPunct/>
        <w:autoSpaceDE/>
        <w:autoSpaceDN/>
        <w:adjustRightInd/>
        <w:spacing w:after="200" w:line="288" w:lineRule="auto"/>
        <w:textAlignment w:val="auto"/>
      </w:pPr>
      <w:r>
        <w:t>§ 4 Bei einer Veröffentlichung der Fotos, auch durch Dritte, lautet die Quellenangabe</w:t>
      </w:r>
      <w:r w:rsidR="0001021D">
        <w:t xml:space="preserve"> (bitte ankreuzen)</w:t>
      </w:r>
      <w:r>
        <w:t xml:space="preserve">: </w:t>
      </w:r>
    </w:p>
    <w:p w:rsidR="00B058D7" w:rsidRDefault="00B058D7" w:rsidP="00B058D7">
      <w:pPr>
        <w:pStyle w:val="Listenabsatz"/>
        <w:numPr>
          <w:ilvl w:val="0"/>
          <w:numId w:val="2"/>
        </w:numPr>
        <w:overflowPunct/>
        <w:autoSpaceDE/>
        <w:autoSpaceDN/>
        <w:adjustRightInd/>
        <w:spacing w:after="200" w:line="288" w:lineRule="auto"/>
        <w:textAlignment w:val="auto"/>
      </w:pPr>
      <w:r>
        <w:t xml:space="preserve">Credit: Archiv </w:t>
      </w:r>
    </w:p>
    <w:p w:rsidR="00B058D7" w:rsidRDefault="00B058D7" w:rsidP="00B058D7">
      <w:pPr>
        <w:pStyle w:val="Listenabsatz"/>
        <w:numPr>
          <w:ilvl w:val="0"/>
          <w:numId w:val="2"/>
        </w:numPr>
        <w:overflowPunct/>
        <w:autoSpaceDE/>
        <w:autoSpaceDN/>
        <w:adjustRightInd/>
        <w:spacing w:after="200" w:line="288" w:lineRule="auto"/>
        <w:textAlignment w:val="auto"/>
      </w:pPr>
      <w:r>
        <w:t>Credit: _______________________________________________________</w:t>
      </w:r>
    </w:p>
    <w:p w:rsidR="00B058D7" w:rsidRPr="00C24B12" w:rsidRDefault="00B058D7" w:rsidP="00B058D7">
      <w:pPr>
        <w:overflowPunct/>
        <w:autoSpaceDE/>
        <w:autoSpaceDN/>
        <w:adjustRightInd/>
        <w:spacing w:after="200" w:line="288" w:lineRule="auto"/>
        <w:textAlignment w:val="auto"/>
        <w:rPr>
          <w:rFonts w:ascii="Century Gothic" w:hAnsi="Century Gothic"/>
          <w:sz w:val="21"/>
          <w:szCs w:val="21"/>
          <w:lang w:eastAsia="en-US"/>
        </w:rPr>
      </w:pPr>
      <w:r>
        <w:t>§ 5 Dieser Vertrag unterliegt deutschem Recht. Mündliche Nebenabreden sind nicht getroffen. Vertragsänderungen bedürfen der Schriftform und der beiderseitigen Unterzeichnung. Die Unwirksamkeit einzelner Vereinbarungen führen nicht zur Unwirksamkeit des gesamten Vertrags. Gerichtsstand ist Schwabmünchen.</w:t>
      </w:r>
    </w:p>
    <w:p w:rsidR="008A1173" w:rsidRDefault="008A1173" w:rsidP="00B058D7">
      <w:pPr>
        <w:overflowPunct/>
        <w:autoSpaceDE/>
        <w:autoSpaceDN/>
        <w:adjustRightInd/>
        <w:spacing w:after="200" w:line="288" w:lineRule="auto"/>
        <w:textAlignment w:val="auto"/>
      </w:pPr>
    </w:p>
    <w:p w:rsidR="008A1173" w:rsidRDefault="008A1173" w:rsidP="00B058D7">
      <w:pPr>
        <w:overflowPunct/>
        <w:autoSpaceDE/>
        <w:autoSpaceDN/>
        <w:adjustRightInd/>
        <w:spacing w:after="200" w:line="288" w:lineRule="auto"/>
        <w:textAlignment w:val="auto"/>
      </w:pPr>
    </w:p>
    <w:p w:rsidR="00B058D7" w:rsidRDefault="00B058D7" w:rsidP="00B058D7">
      <w:pPr>
        <w:overflowPunct/>
        <w:autoSpaceDE/>
        <w:autoSpaceDN/>
        <w:adjustRightInd/>
        <w:spacing w:after="200" w:line="288" w:lineRule="auto"/>
        <w:textAlignment w:val="auto"/>
      </w:pPr>
      <w:r>
        <w:t>__________________________________________________________________________</w:t>
      </w:r>
    </w:p>
    <w:p w:rsidR="00B058D7" w:rsidRDefault="008A1173" w:rsidP="00B058D7">
      <w:pPr>
        <w:overflowPunct/>
        <w:autoSpaceDE/>
        <w:autoSpaceDN/>
        <w:adjustRightInd/>
        <w:spacing w:after="200" w:line="288" w:lineRule="auto"/>
        <w:textAlignment w:val="auto"/>
        <w:rPr>
          <w:rFonts w:ascii="Century Gothic" w:hAnsi="Century Gothic"/>
          <w:sz w:val="16"/>
          <w:szCs w:val="16"/>
          <w:lang w:eastAsia="en-US"/>
        </w:rPr>
      </w:pPr>
      <w:r>
        <w:t>Ort, Datum</w:t>
      </w:r>
      <w:r>
        <w:tab/>
      </w:r>
      <w:r>
        <w:tab/>
      </w:r>
      <w:r>
        <w:tab/>
      </w:r>
      <w:r>
        <w:tab/>
      </w:r>
      <w:r>
        <w:tab/>
      </w:r>
      <w:r>
        <w:tab/>
      </w:r>
      <w:r>
        <w:tab/>
      </w:r>
      <w:r>
        <w:tab/>
      </w:r>
      <w:r w:rsidR="00B058D7">
        <w:t xml:space="preserve">Unterschrift </w:t>
      </w:r>
    </w:p>
    <w:p w:rsidR="00B058D7" w:rsidRDefault="00B058D7" w:rsidP="00B058D7">
      <w:pPr>
        <w:overflowPunct/>
        <w:autoSpaceDE/>
        <w:autoSpaceDN/>
        <w:adjustRightInd/>
        <w:spacing w:after="200" w:line="288" w:lineRule="auto"/>
        <w:jc w:val="center"/>
        <w:textAlignment w:val="auto"/>
        <w:rPr>
          <w:rFonts w:ascii="Century Gothic" w:hAnsi="Century Gothic"/>
          <w:sz w:val="16"/>
          <w:szCs w:val="16"/>
          <w:lang w:eastAsia="en-US"/>
        </w:rPr>
      </w:pPr>
    </w:p>
    <w:p w:rsidR="008A1173" w:rsidRDefault="008A1173" w:rsidP="008A1173">
      <w:pPr>
        <w:overflowPunct/>
        <w:autoSpaceDE/>
        <w:autoSpaceDN/>
        <w:adjustRightInd/>
        <w:spacing w:after="200" w:line="288" w:lineRule="auto"/>
        <w:textAlignment w:val="auto"/>
      </w:pPr>
      <w:r>
        <w:t>__________________________________________________________________________</w:t>
      </w:r>
    </w:p>
    <w:p w:rsidR="008A1173" w:rsidRDefault="008A1173" w:rsidP="008A1173">
      <w:pPr>
        <w:overflowPunct/>
        <w:autoSpaceDE/>
        <w:autoSpaceDN/>
        <w:adjustRightInd/>
        <w:spacing w:after="200" w:line="288" w:lineRule="auto"/>
        <w:textAlignment w:val="auto"/>
        <w:rPr>
          <w:rFonts w:ascii="Century Gothic" w:hAnsi="Century Gothic"/>
          <w:sz w:val="16"/>
          <w:szCs w:val="16"/>
          <w:lang w:eastAsia="en-US"/>
        </w:rPr>
      </w:pPr>
      <w:r>
        <w:t>Ort, Datum</w:t>
      </w:r>
      <w:r>
        <w:tab/>
      </w:r>
      <w:r>
        <w:tab/>
      </w:r>
      <w:r>
        <w:tab/>
      </w:r>
      <w:r>
        <w:tab/>
        <w:t>Unterschrift Erziehungsberechtigte bei Minderjährigen</w:t>
      </w:r>
    </w:p>
    <w:p w:rsidR="00B058D7" w:rsidRDefault="00B058D7" w:rsidP="00B058D7">
      <w:pPr>
        <w:overflowPunct/>
        <w:autoSpaceDE/>
        <w:autoSpaceDN/>
        <w:adjustRightInd/>
        <w:spacing w:after="200" w:line="288" w:lineRule="auto"/>
        <w:jc w:val="center"/>
        <w:textAlignment w:val="auto"/>
        <w:rPr>
          <w:rFonts w:ascii="Century Gothic" w:hAnsi="Century Gothic"/>
          <w:sz w:val="16"/>
          <w:szCs w:val="16"/>
          <w:lang w:eastAsia="en-US"/>
        </w:rPr>
      </w:pPr>
    </w:p>
    <w:p w:rsidR="00B058D7" w:rsidRDefault="00B058D7" w:rsidP="00B058D7">
      <w:pPr>
        <w:overflowPunct/>
        <w:autoSpaceDE/>
        <w:autoSpaceDN/>
        <w:adjustRightInd/>
        <w:spacing w:after="200" w:line="288" w:lineRule="auto"/>
        <w:jc w:val="center"/>
        <w:textAlignment w:val="auto"/>
        <w:rPr>
          <w:rFonts w:ascii="Century Gothic" w:hAnsi="Century Gothic"/>
          <w:sz w:val="16"/>
          <w:szCs w:val="16"/>
          <w:lang w:eastAsia="en-US"/>
        </w:rPr>
      </w:pPr>
    </w:p>
    <w:p w:rsidR="00B058D7" w:rsidRDefault="00B058D7" w:rsidP="00B058D7">
      <w:pPr>
        <w:overflowPunct/>
        <w:autoSpaceDE/>
        <w:autoSpaceDN/>
        <w:adjustRightInd/>
        <w:spacing w:after="200" w:line="288" w:lineRule="auto"/>
        <w:jc w:val="center"/>
        <w:textAlignment w:val="auto"/>
        <w:rPr>
          <w:rFonts w:ascii="Century Gothic" w:hAnsi="Century Gothic"/>
          <w:sz w:val="16"/>
          <w:szCs w:val="16"/>
          <w:lang w:eastAsia="en-US"/>
        </w:rPr>
      </w:pPr>
    </w:p>
    <w:sectPr w:rsidR="00B058D7" w:rsidSect="007D7E4A">
      <w:headerReference w:type="even" r:id="rId16"/>
      <w:headerReference w:type="default" r:id="rId17"/>
      <w:footerReference w:type="even" r:id="rId18"/>
      <w:footerReference w:type="default" r:id="rId19"/>
      <w:headerReference w:type="first" r:id="rId20"/>
      <w:footerReference w:type="first" r:id="rId21"/>
      <w:type w:val="continuous"/>
      <w:pgSz w:w="11907" w:h="16840"/>
      <w:pgMar w:top="567" w:right="1134" w:bottom="1985" w:left="1418" w:header="283"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2F" w:rsidRDefault="0082502F">
      <w:r>
        <w:separator/>
      </w:r>
    </w:p>
  </w:endnote>
  <w:endnote w:type="continuationSeparator" w:id="0">
    <w:p w:rsidR="0082502F" w:rsidRDefault="0082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AE" w:rsidRDefault="00995D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1E" w:rsidRPr="00CC1A1E" w:rsidRDefault="00CC1A1E" w:rsidP="00CC1A1E">
    <w:pPr>
      <w:spacing w:before="240" w:after="240"/>
      <w:jc w:val="right"/>
      <w:rPr>
        <w:sz w:val="16"/>
      </w:rPr>
    </w:pP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770A9B">
      <w:rPr>
        <w:noProof/>
        <w:sz w:val="16"/>
      </w:rPr>
      <w:t>1</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770A9B">
      <w:rPr>
        <w:noProof/>
        <w:sz w:val="16"/>
      </w:rPr>
      <w:t>2</w:t>
    </w:r>
    <w:r w:rsidRPr="00CC1A1E">
      <w:rPr>
        <w:sz w:val="16"/>
      </w:rPr>
      <w:fldChar w:fldCharType="end"/>
    </w:r>
  </w:p>
  <w:tbl>
    <w:tblPr>
      <w:tblW w:w="9431" w:type="dxa"/>
      <w:tblBorders>
        <w:top w:val="single" w:sz="4" w:space="0" w:color="auto"/>
      </w:tblBorders>
      <w:tblCellMar>
        <w:top w:w="113" w:type="dxa"/>
        <w:left w:w="0" w:type="dxa"/>
        <w:right w:w="0" w:type="dxa"/>
      </w:tblCellMar>
      <w:tblLook w:val="04A0" w:firstRow="1" w:lastRow="0" w:firstColumn="1" w:lastColumn="0" w:noHBand="0" w:noVBand="1"/>
    </w:tblPr>
    <w:tblGrid>
      <w:gridCol w:w="1985"/>
      <w:gridCol w:w="2410"/>
      <w:gridCol w:w="2268"/>
      <w:gridCol w:w="2768"/>
    </w:tblGrid>
    <w:tr w:rsidR="00651AE6" w:rsidRPr="00ED3440" w:rsidTr="00651AE6">
      <w:tc>
        <w:tcPr>
          <w:tcW w:w="1985" w:type="dxa"/>
        </w:tcPr>
        <w:p w:rsidR="00CC1A1E" w:rsidRPr="00995DAE" w:rsidRDefault="00995DAE" w:rsidP="00995DAE">
          <w:pPr>
            <w:pStyle w:val="Fuzeile"/>
            <w:rPr>
              <w:sz w:val="16"/>
            </w:rPr>
          </w:pPr>
          <w:r w:rsidRPr="00995DAE">
            <w:rPr>
              <w:sz w:val="16"/>
            </w:rPr>
            <w:t>Victoria von L</w:t>
          </w:r>
          <w:r>
            <w:rPr>
              <w:sz w:val="16"/>
            </w:rPr>
            <w:t>ützau</w:t>
          </w:r>
          <w:r w:rsidR="00334BCB">
            <w:rPr>
              <w:sz w:val="16"/>
            </w:rPr>
            <w:br/>
            <w:t>VL-Training-Text-Design</w:t>
          </w:r>
          <w:r>
            <w:rPr>
              <w:sz w:val="16"/>
            </w:rPr>
            <w:br/>
          </w:r>
          <w:r w:rsidRPr="00995DAE">
            <w:rPr>
              <w:sz w:val="16"/>
            </w:rPr>
            <w:t>Mantigostraße 7</w:t>
          </w:r>
          <w:r w:rsidRPr="00995DAE">
            <w:rPr>
              <w:sz w:val="16"/>
            </w:rPr>
            <w:br/>
            <w:t>86830</w:t>
          </w:r>
          <w:r w:rsidR="00CC1A1E" w:rsidRPr="00995DAE">
            <w:rPr>
              <w:sz w:val="16"/>
            </w:rPr>
            <w:t xml:space="preserve"> </w:t>
          </w:r>
          <w:r w:rsidRPr="00995DAE">
            <w:rPr>
              <w:sz w:val="16"/>
            </w:rPr>
            <w:t>Schwabmünchen</w:t>
          </w:r>
        </w:p>
      </w:tc>
      <w:tc>
        <w:tcPr>
          <w:tcW w:w="2410" w:type="dxa"/>
        </w:tcPr>
        <w:p w:rsidR="00CC1A1E" w:rsidRPr="00ED3440" w:rsidRDefault="00CC1A1E">
          <w:pPr>
            <w:pStyle w:val="Fuzeile"/>
            <w:rPr>
              <w:sz w:val="16"/>
            </w:rPr>
          </w:pPr>
          <w:r w:rsidRPr="00ED3440">
            <w:rPr>
              <w:sz w:val="16"/>
            </w:rPr>
            <w:t xml:space="preserve">Telefon </w:t>
          </w:r>
          <w:r w:rsidR="00CC130B" w:rsidRPr="00CC130B">
            <w:rPr>
              <w:sz w:val="16"/>
            </w:rPr>
            <w:t>+49 1</w:t>
          </w:r>
          <w:r w:rsidR="00995DAE">
            <w:rPr>
              <w:sz w:val="16"/>
            </w:rPr>
            <w:t>57 35249018</w:t>
          </w:r>
        </w:p>
        <w:p w:rsidR="00CC1A1E" w:rsidRPr="00ED3440" w:rsidRDefault="00CC1A1E" w:rsidP="00995DAE">
          <w:pPr>
            <w:pStyle w:val="Fuzeile"/>
            <w:rPr>
              <w:sz w:val="16"/>
            </w:rPr>
          </w:pPr>
          <w:r w:rsidRPr="00ED3440">
            <w:rPr>
              <w:sz w:val="16"/>
            </w:rPr>
            <w:t xml:space="preserve">Telefax </w:t>
          </w:r>
          <w:r w:rsidR="00995DAE">
            <w:rPr>
              <w:sz w:val="16"/>
            </w:rPr>
            <w:t>+49 8232 9574492</w:t>
          </w:r>
          <w:r w:rsidR="00651AE6">
            <w:rPr>
              <w:sz w:val="16"/>
            </w:rPr>
            <w:br/>
          </w:r>
          <w:r w:rsidR="00651AE6" w:rsidRPr="00651AE6">
            <w:rPr>
              <w:sz w:val="16"/>
            </w:rPr>
            <w:t>www.</w:t>
          </w:r>
          <w:r w:rsidR="00995DAE">
            <w:rPr>
              <w:sz w:val="16"/>
            </w:rPr>
            <w:t>vonluetzau.com</w:t>
          </w:r>
        </w:p>
      </w:tc>
      <w:tc>
        <w:tcPr>
          <w:tcW w:w="2268" w:type="dxa"/>
        </w:tcPr>
        <w:p w:rsidR="00CC1A1E" w:rsidRPr="00ED3440" w:rsidRDefault="00651AE6" w:rsidP="00C9658D">
          <w:pPr>
            <w:pStyle w:val="Fuzeile"/>
            <w:rPr>
              <w:sz w:val="16"/>
            </w:rPr>
          </w:pPr>
          <w:r>
            <w:rPr>
              <w:sz w:val="16"/>
            </w:rPr>
            <w:t>Bankverbindung:</w:t>
          </w:r>
          <w:r>
            <w:rPr>
              <w:sz w:val="16"/>
            </w:rPr>
            <w:br/>
          </w:r>
          <w:r w:rsidR="00995DAE">
            <w:rPr>
              <w:sz w:val="16"/>
            </w:rPr>
            <w:t>Heidenheimer Volksbank</w:t>
          </w:r>
          <w:r w:rsidR="00CC1A1E" w:rsidRPr="00ED3440">
            <w:rPr>
              <w:sz w:val="16"/>
            </w:rPr>
            <w:br/>
          </w:r>
          <w:r>
            <w:rPr>
              <w:sz w:val="16"/>
            </w:rPr>
            <w:t xml:space="preserve">BLZ </w:t>
          </w:r>
          <w:r w:rsidR="00C9658D">
            <w:rPr>
              <w:sz w:val="16"/>
            </w:rPr>
            <w:t>632 901</w:t>
          </w:r>
          <w:r>
            <w:rPr>
              <w:sz w:val="16"/>
            </w:rPr>
            <w:t xml:space="preserve"> </w:t>
          </w:r>
          <w:r w:rsidR="00C9658D">
            <w:rPr>
              <w:sz w:val="16"/>
            </w:rPr>
            <w:t>10</w:t>
          </w:r>
          <w:r>
            <w:rPr>
              <w:sz w:val="16"/>
            </w:rPr>
            <w:br/>
          </w:r>
          <w:r w:rsidR="00C9658D">
            <w:rPr>
              <w:sz w:val="16"/>
            </w:rPr>
            <w:t>Konto 0187 000 000</w:t>
          </w:r>
        </w:p>
      </w:tc>
      <w:tc>
        <w:tcPr>
          <w:tcW w:w="2768" w:type="dxa"/>
        </w:tcPr>
        <w:p w:rsidR="00CC1A1E" w:rsidRPr="00ED3440" w:rsidRDefault="00651AE6" w:rsidP="00995DAE">
          <w:pPr>
            <w:pStyle w:val="Fuzeile"/>
            <w:rPr>
              <w:sz w:val="16"/>
            </w:rPr>
          </w:pPr>
          <w:r>
            <w:rPr>
              <w:sz w:val="16"/>
            </w:rPr>
            <w:br/>
            <w:t xml:space="preserve">BIC: </w:t>
          </w:r>
          <w:r w:rsidR="00995DAE" w:rsidRPr="00995DAE">
            <w:rPr>
              <w:sz w:val="16"/>
            </w:rPr>
            <w:t>GENODES1HDH</w:t>
          </w:r>
          <w:r>
            <w:rPr>
              <w:sz w:val="16"/>
            </w:rPr>
            <w:br/>
            <w:t xml:space="preserve">IBAN: </w:t>
          </w:r>
          <w:r w:rsidR="00995DAE" w:rsidRPr="00995DAE">
            <w:rPr>
              <w:sz w:val="16"/>
            </w:rPr>
            <w:t>DE59 6329</w:t>
          </w:r>
          <w:r w:rsidR="00995DAE">
            <w:rPr>
              <w:sz w:val="16"/>
            </w:rPr>
            <w:t xml:space="preserve"> </w:t>
          </w:r>
          <w:r w:rsidR="00995DAE" w:rsidRPr="00995DAE">
            <w:rPr>
              <w:sz w:val="16"/>
            </w:rPr>
            <w:t>0110 0187 0000</w:t>
          </w:r>
          <w:r w:rsidR="00995DAE">
            <w:rPr>
              <w:sz w:val="16"/>
            </w:rPr>
            <w:t xml:space="preserve"> </w:t>
          </w:r>
          <w:r w:rsidR="00995DAE" w:rsidRPr="00995DAE">
            <w:rPr>
              <w:sz w:val="16"/>
            </w:rPr>
            <w:t>00</w:t>
          </w:r>
          <w:r>
            <w:rPr>
              <w:sz w:val="16"/>
            </w:rPr>
            <w:br/>
          </w:r>
          <w:r w:rsidR="00334BCB" w:rsidRPr="00334BCB">
            <w:rPr>
              <w:sz w:val="16"/>
            </w:rPr>
            <w:t>UStIDNr. DE308988480</w:t>
          </w:r>
          <w:r w:rsidRPr="00651AE6">
            <w:rPr>
              <w:sz w:val="16"/>
            </w:rPr>
            <w:t xml:space="preserve">: </w:t>
          </w:r>
        </w:p>
      </w:tc>
    </w:tr>
  </w:tbl>
  <w:p w:rsidR="00CC1A1E" w:rsidRPr="00CC1A1E" w:rsidRDefault="00CC1A1E">
    <w:pPr>
      <w:pStyle w:val="Fuzeile"/>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AE" w:rsidRDefault="00995D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2F" w:rsidRDefault="0082502F">
      <w:r>
        <w:separator/>
      </w:r>
    </w:p>
  </w:footnote>
  <w:footnote w:type="continuationSeparator" w:id="0">
    <w:p w:rsidR="0082502F" w:rsidRDefault="00825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AE" w:rsidRDefault="00995D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7B" w:rsidRDefault="006A0898">
    <w:pPr>
      <w:pStyle w:val="Kopfzeile"/>
    </w:pPr>
    <w:r>
      <w:rPr>
        <w:noProof/>
      </w:rPr>
      <mc:AlternateContent>
        <mc:Choice Requires="wps">
          <w:drawing>
            <wp:anchor distT="0" distB="0" distL="114300" distR="114300" simplePos="0" relativeHeight="251658752" behindDoc="0" locked="0" layoutInCell="1" allowOverlap="0">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86DF8"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Eg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" o:allowoverlap="f">
              <w10:wrap type="square" anchorx="page" anchory="page"/>
            </v:line>
          </w:pict>
        </mc:Fallback>
      </mc:AlternateContent>
    </w:r>
    <w:r>
      <w:rPr>
        <w:noProof/>
      </w:rPr>
      <mc:AlternateContent>
        <mc:Choice Requires="wps">
          <w:drawing>
            <wp:anchor distT="0" distB="0" distL="114300" distR="114300" simplePos="0" relativeHeight="251657728" behindDoc="0" locked="0" layoutInCell="1" allowOverlap="0">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DC2C0"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Iq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" o:allowoverlap="f">
              <w10:wrap type="square" anchorx="page" anchory="page"/>
            </v:line>
          </w:pict>
        </mc:Fallback>
      </mc:AlternateContent>
    </w:r>
    <w:r>
      <w:rPr>
        <w:noProof/>
      </w:rPr>
      <mc:AlternateContent>
        <mc:Choice Requires="wps">
          <w:drawing>
            <wp:anchor distT="0" distB="0" distL="114300" distR="114300" simplePos="0" relativeHeight="251656704" behindDoc="0" locked="0" layoutInCell="1" allowOverlap="0">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0B298"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0xEgIAACc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" o:allowoverlap="f">
              <w10:wrap type="square"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AE" w:rsidRDefault="00995D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4587E"/>
    <w:multiLevelType w:val="hybridMultilevel"/>
    <w:tmpl w:val="227676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0D"/>
    <w:rsid w:val="0001021D"/>
    <w:rsid w:val="00011B08"/>
    <w:rsid w:val="0002655F"/>
    <w:rsid w:val="00043EB5"/>
    <w:rsid w:val="00057E16"/>
    <w:rsid w:val="00073380"/>
    <w:rsid w:val="000C23F0"/>
    <w:rsid w:val="000E7275"/>
    <w:rsid w:val="000F1D35"/>
    <w:rsid w:val="000F57A8"/>
    <w:rsid w:val="001543CB"/>
    <w:rsid w:val="00167F68"/>
    <w:rsid w:val="001724E8"/>
    <w:rsid w:val="00195AEC"/>
    <w:rsid w:val="00197A67"/>
    <w:rsid w:val="001C6DC1"/>
    <w:rsid w:val="002125B3"/>
    <w:rsid w:val="00270932"/>
    <w:rsid w:val="00272D7E"/>
    <w:rsid w:val="002C558A"/>
    <w:rsid w:val="002D178F"/>
    <w:rsid w:val="002F7BD9"/>
    <w:rsid w:val="00334BCB"/>
    <w:rsid w:val="00367C67"/>
    <w:rsid w:val="00370EE0"/>
    <w:rsid w:val="003A338A"/>
    <w:rsid w:val="003B3D63"/>
    <w:rsid w:val="003E7CE7"/>
    <w:rsid w:val="00413E6D"/>
    <w:rsid w:val="00421A3E"/>
    <w:rsid w:val="004518D3"/>
    <w:rsid w:val="0045505B"/>
    <w:rsid w:val="004E757E"/>
    <w:rsid w:val="00511005"/>
    <w:rsid w:val="00522FBA"/>
    <w:rsid w:val="00542123"/>
    <w:rsid w:val="00590F80"/>
    <w:rsid w:val="00595D0A"/>
    <w:rsid w:val="006235AF"/>
    <w:rsid w:val="00641049"/>
    <w:rsid w:val="00647409"/>
    <w:rsid w:val="00651AE6"/>
    <w:rsid w:val="00670B78"/>
    <w:rsid w:val="00675938"/>
    <w:rsid w:val="0069645F"/>
    <w:rsid w:val="006A0898"/>
    <w:rsid w:val="006B547B"/>
    <w:rsid w:val="006C3EBB"/>
    <w:rsid w:val="006D6AD0"/>
    <w:rsid w:val="006F357B"/>
    <w:rsid w:val="00701DA7"/>
    <w:rsid w:val="00712A36"/>
    <w:rsid w:val="007336ED"/>
    <w:rsid w:val="00770A9B"/>
    <w:rsid w:val="007B0E47"/>
    <w:rsid w:val="007D7E4A"/>
    <w:rsid w:val="007E739B"/>
    <w:rsid w:val="007F50CB"/>
    <w:rsid w:val="0082502F"/>
    <w:rsid w:val="00832E6A"/>
    <w:rsid w:val="0085204F"/>
    <w:rsid w:val="008A1173"/>
    <w:rsid w:val="008D180D"/>
    <w:rsid w:val="008D2CB0"/>
    <w:rsid w:val="008E3C05"/>
    <w:rsid w:val="008E7C50"/>
    <w:rsid w:val="009005EF"/>
    <w:rsid w:val="00913720"/>
    <w:rsid w:val="0093279C"/>
    <w:rsid w:val="00951BE6"/>
    <w:rsid w:val="00995DAE"/>
    <w:rsid w:val="009978DE"/>
    <w:rsid w:val="009B5231"/>
    <w:rsid w:val="009C3A9F"/>
    <w:rsid w:val="009D69F9"/>
    <w:rsid w:val="009E40C3"/>
    <w:rsid w:val="009E6DA3"/>
    <w:rsid w:val="009E7C20"/>
    <w:rsid w:val="009F6B6F"/>
    <w:rsid w:val="00A23932"/>
    <w:rsid w:val="00A84012"/>
    <w:rsid w:val="00A93CDD"/>
    <w:rsid w:val="00AA11EE"/>
    <w:rsid w:val="00AC04B1"/>
    <w:rsid w:val="00AF3993"/>
    <w:rsid w:val="00B058D7"/>
    <w:rsid w:val="00B1369B"/>
    <w:rsid w:val="00B13739"/>
    <w:rsid w:val="00B47BD8"/>
    <w:rsid w:val="00B60DEC"/>
    <w:rsid w:val="00B72066"/>
    <w:rsid w:val="00BA7F89"/>
    <w:rsid w:val="00BB17D7"/>
    <w:rsid w:val="00BE3EC9"/>
    <w:rsid w:val="00C13194"/>
    <w:rsid w:val="00C24B12"/>
    <w:rsid w:val="00C26679"/>
    <w:rsid w:val="00C51180"/>
    <w:rsid w:val="00C65BB6"/>
    <w:rsid w:val="00C9658D"/>
    <w:rsid w:val="00CA7AB3"/>
    <w:rsid w:val="00CC130B"/>
    <w:rsid w:val="00CC1A1E"/>
    <w:rsid w:val="00CD44D2"/>
    <w:rsid w:val="00CD7AF9"/>
    <w:rsid w:val="00CE48BC"/>
    <w:rsid w:val="00CE757E"/>
    <w:rsid w:val="00D3613B"/>
    <w:rsid w:val="00D94015"/>
    <w:rsid w:val="00DD621E"/>
    <w:rsid w:val="00E10972"/>
    <w:rsid w:val="00E20FF9"/>
    <w:rsid w:val="00E26C4F"/>
    <w:rsid w:val="00E63BF5"/>
    <w:rsid w:val="00E74D5F"/>
    <w:rsid w:val="00E805F2"/>
    <w:rsid w:val="00EB4FD3"/>
    <w:rsid w:val="00EB597A"/>
    <w:rsid w:val="00ED3440"/>
    <w:rsid w:val="00F07DE1"/>
    <w:rsid w:val="00F27A64"/>
    <w:rsid w:val="00F82D40"/>
    <w:rsid w:val="00FE5AB8"/>
    <w:rsid w:val="00FF08A3"/>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7D4369-7457-45B8-B1E3-6AD28BF2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A7F89"/>
    <w:rPr>
      <w:rFonts w:asciiTheme="minorHAnsi" w:eastAsiaTheme="minorEastAsia" w:hAnsiTheme="minorHAnsi" w:cstheme="minorBidi"/>
      <w:sz w:val="21"/>
      <w:szCs w:val="21"/>
      <w:lang w:eastAsia="en-US"/>
    </w:rPr>
  </w:style>
  <w:style w:type="paragraph" w:styleId="Sprechblasentext">
    <w:name w:val="Balloon Text"/>
    <w:basedOn w:val="Standard"/>
    <w:link w:val="SprechblasentextZchn"/>
    <w:rsid w:val="00CE757E"/>
    <w:rPr>
      <w:rFonts w:ascii="Segoe UI" w:hAnsi="Segoe UI" w:cs="Segoe UI"/>
      <w:sz w:val="18"/>
      <w:szCs w:val="18"/>
    </w:rPr>
  </w:style>
  <w:style w:type="character" w:customStyle="1" w:styleId="SprechblasentextZchn">
    <w:name w:val="Sprechblasentext Zchn"/>
    <w:basedOn w:val="Absatz-Standardschriftart"/>
    <w:link w:val="Sprechblasentext"/>
    <w:rsid w:val="00CE757E"/>
    <w:rPr>
      <w:rFonts w:ascii="Segoe UI" w:hAnsi="Segoe UI" w:cs="Segoe UI"/>
      <w:sz w:val="18"/>
      <w:szCs w:val="18"/>
    </w:rPr>
  </w:style>
  <w:style w:type="paragraph" w:styleId="Listenabsatz">
    <w:name w:val="List Paragraph"/>
    <w:basedOn w:val="Standard"/>
    <w:uiPriority w:val="34"/>
    <w:qFormat/>
    <w:rsid w:val="00B05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chenerbse.de" TargetMode="External"/><Relationship Id="rId13" Type="http://schemas.openxmlformats.org/officeDocument/2006/relationships/hyperlink" Target="http://www.traberblog.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traberblog.de" TargetMode="Externa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vonluetzau.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onluetzau.com" TargetMode="External"/><Relationship Id="rId14" Type="http://schemas.openxmlformats.org/officeDocument/2006/relationships/hyperlink" Target="http://www.kuchenerbse.d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SwS-IT-Service\Template\20xx-x-xxx-Rechn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20xx-x-xxx-Rechnung</Template>
  <TotalTime>0</TotalTime>
  <Pages>2</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Rechnung_</vt:lpstr>
    </vt:vector>
  </TitlesOfParts>
  <Company>Unbekannte Organisation</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Rechnung_</dc:title>
  <dc:subject/>
  <dc:creator>Victoria von Luetzau</dc:creator>
  <cp:keywords/>
  <cp:lastModifiedBy>Luetzau</cp:lastModifiedBy>
  <cp:revision>2</cp:revision>
  <cp:lastPrinted>2017-07-16T09:10:00Z</cp:lastPrinted>
  <dcterms:created xsi:type="dcterms:W3CDTF">2017-07-16T19:39:00Z</dcterms:created>
  <dcterms:modified xsi:type="dcterms:W3CDTF">2017-07-16T19:39:00Z</dcterms:modified>
</cp:coreProperties>
</file>